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6A" w:rsidRPr="00A2736A" w:rsidRDefault="00A2736A" w:rsidP="00A2736A">
      <w:pPr>
        <w:tabs>
          <w:tab w:val="left" w:pos="3045"/>
        </w:tabs>
        <w:rPr>
          <w:b/>
          <w:sz w:val="24"/>
          <w:szCs w:val="24"/>
        </w:rPr>
      </w:pPr>
      <w:r w:rsidRPr="00A2736A">
        <w:rPr>
          <w:b/>
          <w:sz w:val="24"/>
          <w:szCs w:val="24"/>
        </w:rPr>
        <w:t>II. МЕТОДИКА ОРГАНОЛЕПТИЧЕСКОЙ ОЦЕНКИ ПИЩИ</w:t>
      </w:r>
    </w:p>
    <w:p w:rsidR="00A2736A" w:rsidRDefault="00A2736A" w:rsidP="00A2736A">
      <w:pPr>
        <w:tabs>
          <w:tab w:val="left" w:pos="3045"/>
        </w:tabs>
        <w:rPr>
          <w:sz w:val="24"/>
          <w:szCs w:val="24"/>
        </w:rPr>
      </w:pPr>
      <w:r>
        <w:rPr>
          <w:sz w:val="24"/>
          <w:szCs w:val="24"/>
        </w:rPr>
        <w:t xml:space="preserve"> 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2.2. Затем определяется запах пищи. Запах определяется при затаённом дыхании. </w:t>
      </w:r>
      <w:proofErr w:type="gramStart"/>
      <w:r>
        <w:rPr>
          <w:sz w:val="24"/>
          <w:szCs w:val="24"/>
        </w:rPr>
        <w:t>Для обозначения запаха пользуются эпитетами: чистый, свежий, ароматный, пряный, молочнокислый, гнилостный, кормовой, болотный, илистый.</w:t>
      </w:r>
      <w:proofErr w:type="gramEnd"/>
      <w:r>
        <w:rPr>
          <w:sz w:val="24"/>
          <w:szCs w:val="24"/>
        </w:rPr>
        <w:t xml:space="preserve"> </w:t>
      </w:r>
      <w:proofErr w:type="gramStart"/>
      <w:r>
        <w:rPr>
          <w:sz w:val="24"/>
          <w:szCs w:val="24"/>
        </w:rPr>
        <w:t>Специфический запах обозначается: селёдочный, чесночный, мятный, ванильный, нефтепродуктов и т.д.</w:t>
      </w:r>
      <w:proofErr w:type="gramEnd"/>
    </w:p>
    <w:p w:rsidR="00A2736A" w:rsidRDefault="00A2736A" w:rsidP="00A2736A">
      <w:pPr>
        <w:tabs>
          <w:tab w:val="left" w:pos="3045"/>
        </w:tabs>
        <w:rPr>
          <w:sz w:val="24"/>
          <w:szCs w:val="24"/>
        </w:rPr>
      </w:pPr>
      <w:r>
        <w:rPr>
          <w:sz w:val="24"/>
          <w:szCs w:val="24"/>
        </w:rPr>
        <w:t xml:space="preserve"> 2.3. Вкус пищи, как и запах, следует устанавливать при характерной для неё температуре. 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2736A" w:rsidRDefault="00A2736A" w:rsidP="00A2736A">
      <w:pPr>
        <w:tabs>
          <w:tab w:val="left" w:pos="3045"/>
        </w:tabs>
        <w:rPr>
          <w:sz w:val="24"/>
          <w:szCs w:val="24"/>
        </w:rPr>
      </w:pPr>
      <w:r>
        <w:rPr>
          <w:sz w:val="24"/>
          <w:szCs w:val="24"/>
        </w:rPr>
        <w:t xml:space="preserve"> III. ОРГАНОЛЕПТИЧЕСКАЯ ОЦЕНКА ПЕРВЫХ БЛЮД </w:t>
      </w:r>
    </w:p>
    <w:p w:rsidR="00A2736A" w:rsidRDefault="00A2736A" w:rsidP="00A2736A">
      <w:pPr>
        <w:tabs>
          <w:tab w:val="left" w:pos="3045"/>
        </w:tabs>
        <w:rPr>
          <w:sz w:val="24"/>
          <w:szCs w:val="24"/>
        </w:rPr>
      </w:pPr>
      <w:r>
        <w:rPr>
          <w:sz w:val="24"/>
          <w:szCs w:val="24"/>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A2736A" w:rsidRDefault="00A2736A" w:rsidP="00A2736A">
      <w:pPr>
        <w:tabs>
          <w:tab w:val="left" w:pos="3045"/>
        </w:tabs>
        <w:rPr>
          <w:sz w:val="24"/>
          <w:szCs w:val="24"/>
        </w:rPr>
      </w:pPr>
      <w:r>
        <w:rPr>
          <w:sz w:val="24"/>
          <w:szCs w:val="24"/>
        </w:rPr>
        <w:t xml:space="preserve"> 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A2736A" w:rsidRDefault="00A2736A" w:rsidP="00A2736A">
      <w:pPr>
        <w:tabs>
          <w:tab w:val="left" w:pos="3045"/>
        </w:tabs>
        <w:rPr>
          <w:sz w:val="24"/>
          <w:szCs w:val="24"/>
        </w:rPr>
      </w:pPr>
      <w:r>
        <w:rPr>
          <w:sz w:val="24"/>
          <w:szCs w:val="24"/>
        </w:rPr>
        <w:t xml:space="preserve"> 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 </w:t>
      </w:r>
    </w:p>
    <w:p w:rsidR="00A2736A" w:rsidRDefault="00A2736A" w:rsidP="00A2736A">
      <w:pPr>
        <w:tabs>
          <w:tab w:val="left" w:pos="3045"/>
        </w:tabs>
        <w:rPr>
          <w:sz w:val="24"/>
          <w:szCs w:val="24"/>
        </w:rPr>
      </w:pPr>
      <w:r>
        <w:rPr>
          <w:sz w:val="24"/>
          <w:szCs w:val="24"/>
        </w:rPr>
        <w:t xml:space="preserve">3.4. При проверке </w:t>
      </w:r>
      <w:proofErr w:type="spellStart"/>
      <w:r>
        <w:rPr>
          <w:sz w:val="24"/>
          <w:szCs w:val="24"/>
        </w:rPr>
        <w:t>пюреобразных</w:t>
      </w:r>
      <w:proofErr w:type="spellEnd"/>
      <w:r>
        <w:rPr>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Pr>
          <w:sz w:val="24"/>
          <w:szCs w:val="24"/>
        </w:rPr>
        <w:t>непротёртых</w:t>
      </w:r>
      <w:proofErr w:type="spellEnd"/>
      <w:r>
        <w:rPr>
          <w:sz w:val="24"/>
          <w:szCs w:val="24"/>
        </w:rPr>
        <w:t xml:space="preserve"> частиц. Суп-пюре должен быть однородным по всей массе, без отслаивания жидкости на его поверхности.</w:t>
      </w:r>
    </w:p>
    <w:p w:rsidR="00A2736A" w:rsidRDefault="00A2736A" w:rsidP="00A2736A">
      <w:pPr>
        <w:tabs>
          <w:tab w:val="left" w:pos="3045"/>
        </w:tabs>
        <w:rPr>
          <w:sz w:val="24"/>
          <w:szCs w:val="24"/>
        </w:rPr>
      </w:pPr>
      <w:r>
        <w:rPr>
          <w:sz w:val="24"/>
          <w:szCs w:val="24"/>
        </w:rPr>
        <w:t xml:space="preserve"> 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Pr>
          <w:sz w:val="24"/>
          <w:szCs w:val="24"/>
        </w:rPr>
        <w:t>недосолености</w:t>
      </w:r>
      <w:proofErr w:type="spellEnd"/>
      <w:r>
        <w:rPr>
          <w:sz w:val="24"/>
          <w:szCs w:val="24"/>
        </w:rPr>
        <w:t xml:space="preserve">,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A2736A" w:rsidRDefault="00A2736A" w:rsidP="00A2736A">
      <w:pPr>
        <w:tabs>
          <w:tab w:val="left" w:pos="3045"/>
        </w:tabs>
        <w:rPr>
          <w:sz w:val="24"/>
          <w:szCs w:val="24"/>
        </w:rPr>
      </w:pPr>
      <w:r>
        <w:rPr>
          <w:sz w:val="24"/>
          <w:szCs w:val="24"/>
        </w:rPr>
        <w:t xml:space="preserve">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A2736A" w:rsidRDefault="00A2736A" w:rsidP="00A2736A">
      <w:pPr>
        <w:tabs>
          <w:tab w:val="left" w:pos="3045"/>
        </w:tabs>
        <w:rPr>
          <w:sz w:val="24"/>
          <w:szCs w:val="24"/>
        </w:rPr>
      </w:pPr>
      <w:r>
        <w:rPr>
          <w:sz w:val="24"/>
          <w:szCs w:val="24"/>
        </w:rPr>
        <w:lastRenderedPageBreak/>
        <w:t>IV. ОРГАНОЛЕПТИЧЕСКАЯ ОЦЕНКА ВТОРЫХ БЛЮД</w:t>
      </w:r>
    </w:p>
    <w:p w:rsidR="00A2736A" w:rsidRDefault="00A2736A" w:rsidP="00A2736A">
      <w:pPr>
        <w:tabs>
          <w:tab w:val="left" w:pos="3045"/>
        </w:tabs>
        <w:rPr>
          <w:sz w:val="24"/>
          <w:szCs w:val="24"/>
        </w:rPr>
      </w:pPr>
      <w:r>
        <w:rPr>
          <w:sz w:val="24"/>
          <w:szCs w:val="24"/>
        </w:rPr>
        <w:t xml:space="preserve"> 4.1. В блюдах, отпускаемых с гарниром и соусом, все составные части оцениваются отдельно. Оценка соусных блюд (гуляш, рагу) даётся общая. </w:t>
      </w:r>
    </w:p>
    <w:p w:rsidR="00A2736A" w:rsidRDefault="00A2736A" w:rsidP="00A2736A">
      <w:pPr>
        <w:tabs>
          <w:tab w:val="left" w:pos="3045"/>
        </w:tabs>
        <w:rPr>
          <w:sz w:val="24"/>
          <w:szCs w:val="24"/>
        </w:rPr>
      </w:pPr>
      <w:r>
        <w:rPr>
          <w:sz w:val="24"/>
          <w:szCs w:val="24"/>
        </w:rPr>
        <w:t>4.2. Мясо птицы должно быть мягким, сочным и легко отделяться от костей.</w:t>
      </w:r>
    </w:p>
    <w:p w:rsidR="00A2736A" w:rsidRDefault="00A2736A" w:rsidP="00A2736A">
      <w:pPr>
        <w:tabs>
          <w:tab w:val="left" w:pos="3045"/>
        </w:tabs>
        <w:rPr>
          <w:sz w:val="24"/>
          <w:szCs w:val="24"/>
        </w:rPr>
      </w:pPr>
      <w:r>
        <w:rPr>
          <w:sz w:val="24"/>
          <w:szCs w:val="24"/>
        </w:rPr>
        <w:t xml:space="preserve"> 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Pr>
          <w:sz w:val="24"/>
          <w:szCs w:val="24"/>
        </w:rPr>
        <w:t>с</w:t>
      </w:r>
      <w:proofErr w:type="gramEnd"/>
      <w:r>
        <w:rPr>
          <w:sz w:val="24"/>
          <w:szCs w:val="24"/>
        </w:rPr>
        <w:t xml:space="preserve"> запланированной по меню, что позволяет выявить </w:t>
      </w:r>
      <w:proofErr w:type="spellStart"/>
      <w:r>
        <w:rPr>
          <w:sz w:val="24"/>
          <w:szCs w:val="24"/>
        </w:rPr>
        <w:t>недовложение</w:t>
      </w:r>
      <w:proofErr w:type="spellEnd"/>
      <w:r>
        <w:rPr>
          <w:sz w:val="24"/>
          <w:szCs w:val="24"/>
        </w:rPr>
        <w:t>.</w:t>
      </w:r>
    </w:p>
    <w:p w:rsidR="00A2736A" w:rsidRDefault="00A2736A" w:rsidP="00A2736A">
      <w:pPr>
        <w:tabs>
          <w:tab w:val="left" w:pos="3045"/>
        </w:tabs>
        <w:rPr>
          <w:sz w:val="24"/>
          <w:szCs w:val="24"/>
        </w:rPr>
      </w:pPr>
      <w:r>
        <w:rPr>
          <w:sz w:val="24"/>
          <w:szCs w:val="24"/>
        </w:rPr>
        <w:t xml:space="preserve"> 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A2736A" w:rsidRDefault="00A2736A" w:rsidP="00A2736A">
      <w:pPr>
        <w:tabs>
          <w:tab w:val="left" w:pos="3045"/>
        </w:tabs>
        <w:rPr>
          <w:sz w:val="24"/>
          <w:szCs w:val="24"/>
        </w:rPr>
      </w:pPr>
      <w:r>
        <w:rPr>
          <w:sz w:val="24"/>
          <w:szCs w:val="24"/>
        </w:rPr>
        <w:t xml:space="preserve"> 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A2736A" w:rsidRDefault="00A2736A" w:rsidP="00A2736A">
      <w:pPr>
        <w:tabs>
          <w:tab w:val="left" w:pos="3045"/>
        </w:tabs>
        <w:rPr>
          <w:sz w:val="24"/>
          <w:szCs w:val="24"/>
        </w:rPr>
      </w:pPr>
      <w:r>
        <w:rPr>
          <w:sz w:val="24"/>
          <w:szCs w:val="24"/>
        </w:rPr>
        <w:t xml:space="preserve"> 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 </w:t>
      </w:r>
    </w:p>
    <w:p w:rsidR="00A2736A" w:rsidRDefault="00A2736A" w:rsidP="00A2736A">
      <w:pPr>
        <w:tabs>
          <w:tab w:val="left" w:pos="3045"/>
        </w:tabs>
        <w:rPr>
          <w:sz w:val="24"/>
          <w:szCs w:val="24"/>
        </w:rPr>
      </w:pPr>
      <w:r>
        <w:rPr>
          <w:sz w:val="24"/>
          <w:szCs w:val="24"/>
        </w:rPr>
        <w:t xml:space="preserve">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 </w:t>
      </w:r>
    </w:p>
    <w:p w:rsidR="00724509" w:rsidRDefault="00724509"/>
    <w:sectPr w:rsidR="007245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A2736A"/>
    <w:rsid w:val="00724509"/>
    <w:rsid w:val="00A273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Хабиб</dc:creator>
  <cp:keywords/>
  <dc:description/>
  <cp:lastModifiedBy>Хабиб</cp:lastModifiedBy>
  <cp:revision>2</cp:revision>
  <dcterms:created xsi:type="dcterms:W3CDTF">2022-08-29T13:15:00Z</dcterms:created>
  <dcterms:modified xsi:type="dcterms:W3CDTF">2022-08-29T13:15:00Z</dcterms:modified>
</cp:coreProperties>
</file>