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F7" w:rsidRDefault="007D1CEE" w:rsidP="00F255C1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Протокол № 4                                                                                                                                                   р</w:t>
      </w:r>
      <w:r w:rsidR="00890CF7" w:rsidRPr="007D1CEE">
        <w:rPr>
          <w:b/>
          <w:bCs/>
          <w:i/>
          <w:color w:val="000000"/>
        </w:rPr>
        <w:t>одительско</w:t>
      </w:r>
      <w:r>
        <w:rPr>
          <w:b/>
          <w:bCs/>
          <w:i/>
          <w:color w:val="000000"/>
        </w:rPr>
        <w:t xml:space="preserve">го </w:t>
      </w:r>
      <w:r w:rsidR="00890CF7" w:rsidRPr="007D1CEE">
        <w:rPr>
          <w:b/>
          <w:bCs/>
          <w:i/>
          <w:color w:val="000000"/>
        </w:rPr>
        <w:t xml:space="preserve"> собрани</w:t>
      </w:r>
      <w:r>
        <w:rPr>
          <w:b/>
          <w:bCs/>
          <w:i/>
          <w:color w:val="000000"/>
        </w:rPr>
        <w:t>я  учащихся 9,11 классов МКОУ «Яснополянская СОШ».</w:t>
      </w:r>
    </w:p>
    <w:p w:rsidR="007D1CEE" w:rsidRPr="007D1CEE" w:rsidRDefault="007D1CEE" w:rsidP="00F255C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890CF7" w:rsidRDefault="00890CF7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 xml:space="preserve">Дата </w:t>
      </w:r>
      <w:r w:rsidR="007D1CEE">
        <w:rPr>
          <w:b/>
          <w:i/>
          <w:color w:val="000000"/>
        </w:rPr>
        <w:t xml:space="preserve"> проведения : </w:t>
      </w:r>
      <w:r w:rsidRPr="007D1CEE">
        <w:rPr>
          <w:b/>
          <w:i/>
          <w:color w:val="000000"/>
        </w:rPr>
        <w:t xml:space="preserve"> 06.0</w:t>
      </w:r>
      <w:r w:rsidR="007D1CEE">
        <w:rPr>
          <w:b/>
          <w:i/>
          <w:color w:val="000000"/>
        </w:rPr>
        <w:t>5</w:t>
      </w:r>
      <w:r w:rsidRPr="007D1CEE">
        <w:rPr>
          <w:b/>
          <w:i/>
          <w:color w:val="000000"/>
        </w:rPr>
        <w:t>.</w:t>
      </w:r>
      <w:r w:rsidR="007D1CEE">
        <w:rPr>
          <w:b/>
          <w:i/>
          <w:color w:val="000000"/>
        </w:rPr>
        <w:t>2021 г.</w:t>
      </w:r>
    </w:p>
    <w:p w:rsidR="00AA4018" w:rsidRDefault="00AA4018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</w:p>
    <w:p w:rsidR="007D1CEE" w:rsidRDefault="007D1CEE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Присутствовало:</w:t>
      </w:r>
      <w:r w:rsidR="00AA4018">
        <w:rPr>
          <w:b/>
          <w:i/>
          <w:color w:val="000000"/>
        </w:rPr>
        <w:t xml:space="preserve"> 25 род. 2 приглаш.</w:t>
      </w:r>
    </w:p>
    <w:p w:rsidR="007D1CEE" w:rsidRDefault="007D1CEE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Отсутствовало:</w:t>
      </w:r>
      <w:r w:rsidR="00AA4018">
        <w:rPr>
          <w:b/>
          <w:i/>
          <w:color w:val="000000"/>
        </w:rPr>
        <w:t xml:space="preserve"> 2 род.</w:t>
      </w:r>
    </w:p>
    <w:p w:rsidR="00AA4018" w:rsidRDefault="00AA4018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Приглашенные: 2</w:t>
      </w:r>
    </w:p>
    <w:p w:rsidR="00F255C1" w:rsidRDefault="00F255C1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</w:p>
    <w:p w:rsidR="007D1CEE" w:rsidRPr="007D1CEE" w:rsidRDefault="00F255C1" w:rsidP="00F255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«Когда человек не знает, к какой пристани он держит путь, для него ни один ветер не будет попутным». Сенека.</w:t>
      </w:r>
    </w:p>
    <w:p w:rsidR="007D1CEE" w:rsidRDefault="007D1CEE" w:rsidP="00F255C1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Повестка дня:</w:t>
      </w:r>
    </w:p>
    <w:p w:rsidR="00AA4018" w:rsidRDefault="00AA4018" w:rsidP="00F255C1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Беседа с родителями и учащимися о п</w:t>
      </w:r>
      <w:r w:rsidR="00890CF7" w:rsidRPr="007D1CEE">
        <w:rPr>
          <w:b/>
          <w:i/>
          <w:color w:val="000000"/>
        </w:rPr>
        <w:t>рофориентацион</w:t>
      </w:r>
      <w:r>
        <w:rPr>
          <w:b/>
          <w:i/>
          <w:color w:val="000000"/>
        </w:rPr>
        <w:t>ой</w:t>
      </w:r>
      <w:r w:rsidR="00890CF7" w:rsidRPr="007D1CEE">
        <w:rPr>
          <w:b/>
          <w:i/>
          <w:color w:val="000000"/>
        </w:rPr>
        <w:t xml:space="preserve"> работ</w:t>
      </w:r>
      <w:r>
        <w:rPr>
          <w:b/>
          <w:i/>
          <w:color w:val="000000"/>
        </w:rPr>
        <w:t>е целевого обучения</w:t>
      </w:r>
      <w:r w:rsidR="00890CF7" w:rsidRPr="007D1CEE">
        <w:rPr>
          <w:b/>
          <w:i/>
          <w:color w:val="000000"/>
        </w:rPr>
        <w:t xml:space="preserve"> в </w:t>
      </w:r>
      <w:r>
        <w:rPr>
          <w:b/>
          <w:i/>
          <w:color w:val="000000"/>
        </w:rPr>
        <w:t>педагогических ВУЗах</w:t>
      </w:r>
    </w:p>
    <w:p w:rsidR="009E3C3D" w:rsidRDefault="009E3C3D" w:rsidP="00F255C1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Анкета для родителей.</w:t>
      </w:r>
    </w:p>
    <w:p w:rsidR="00890CF7" w:rsidRPr="007D1CEE" w:rsidRDefault="00890CF7" w:rsidP="00F255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.</w:t>
      </w:r>
    </w:p>
    <w:p w:rsidR="00AA4018" w:rsidRDefault="00890CF7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 xml:space="preserve">Цель: </w:t>
      </w:r>
    </w:p>
    <w:p w:rsidR="00890CF7" w:rsidRDefault="00890CF7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>Познакомить родителей с системой формирования готовности обучающихся к профессиональному самоопределению на основе профессионального интереса в школе.</w:t>
      </w:r>
    </w:p>
    <w:p w:rsidR="00AA4018" w:rsidRPr="007D1CEE" w:rsidRDefault="00AA4018" w:rsidP="00F255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AA4018" w:rsidRPr="00F255C1" w:rsidRDefault="00890CF7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>Задачи:</w:t>
      </w:r>
    </w:p>
    <w:p w:rsidR="00890CF7" w:rsidRPr="007D1CEE" w:rsidRDefault="00890CF7" w:rsidP="00F255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Ознакомление родителей с индивидуально-психологическими особенностями личности детей</w:t>
      </w:r>
    </w:p>
    <w:p w:rsidR="00890CF7" w:rsidRDefault="00890CF7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>Научить родителей понимать запросы и особенности своего ребенка.</w:t>
      </w:r>
    </w:p>
    <w:p w:rsidR="00AA4018" w:rsidRPr="007D1CEE" w:rsidRDefault="00AA4018" w:rsidP="00F255C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</w:p>
    <w:p w:rsidR="00890CF7" w:rsidRDefault="00890CF7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 w:rsidRPr="007D1CEE">
        <w:rPr>
          <w:b/>
          <w:i/>
          <w:color w:val="000000"/>
        </w:rPr>
        <w:t>Целевые группы: родители</w:t>
      </w:r>
      <w:r w:rsidR="00AA4018">
        <w:rPr>
          <w:b/>
          <w:i/>
          <w:color w:val="000000"/>
        </w:rPr>
        <w:t>.</w:t>
      </w:r>
    </w:p>
    <w:p w:rsidR="00AA4018" w:rsidRDefault="00AA4018" w:rsidP="00F255C1">
      <w:pPr>
        <w:pStyle w:val="a3"/>
        <w:shd w:val="clear" w:color="auto" w:fill="F5F5F5"/>
        <w:spacing w:before="0" w:beforeAutospacing="0" w:after="0" w:afterAutospacing="0"/>
        <w:rPr>
          <w:b/>
          <w:i/>
          <w:color w:val="000000"/>
        </w:rPr>
      </w:pPr>
      <w:r>
        <w:rPr>
          <w:b/>
          <w:i/>
          <w:color w:val="000000"/>
        </w:rPr>
        <w:t>Слушали:</w:t>
      </w:r>
    </w:p>
    <w:p w:rsidR="00AA4018" w:rsidRPr="007D1CEE" w:rsidRDefault="00AA4018" w:rsidP="00F255C1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Магомедова П.И.- зам.дир.по УВР</w:t>
      </w:r>
    </w:p>
    <w:p w:rsidR="00890CF7" w:rsidRPr="007D1CEE" w:rsidRDefault="009E3C3D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>
        <w:rPr>
          <w:b/>
          <w:i/>
          <w:color w:val="000000"/>
        </w:rPr>
        <w:t>-</w:t>
      </w:r>
      <w:r w:rsidR="00890CF7" w:rsidRPr="007D1CEE">
        <w:rPr>
          <w:b/>
          <w:i/>
          <w:color w:val="000000"/>
        </w:rPr>
        <w:t>Выбор профессии часто определяет в дальнейшем весь жизненный путь человека. Поэтому очень важно предостеречь в этот момент от возможных ошибок, оказать помощь в выборе дела по душе. Сделать свой выбор помогает профессиональная ориентация.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Профориентационная работа в современной школе является одним из приоритетных направлений. Трудности социально-экономического, общекультурного характера, сложившиеся в мире и в нашей стране побуждают искать эффективные пути решения насущных проблем. Роль школы на современном этапе состоит в правильном ориентировании молодежи на рынке труда, обогащении подростков знаниями, которые помогут им реализовать себя как профессионала, и, в конечном счете, как личность.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Профессиональная ориентация - это система мероприятий, направленная на ознакомление учащихся с его способностями и возможностями для того, что бы помочь ему выбрать одну из наиболее подходящих для него профессий.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Цель профориентации - подвести учащихся к взвешенному, самостоятельному выбору профессиональной деятельности, сформировать психологическую готовность к профессиональному самоопределению.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Основными направлениями профориентационной работе в школе являются: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профессиональное просвещение;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профессиональная диагностика и профконсультирование;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профессиональная адаптация.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 xml:space="preserve">Современная ситуация в России, те проблемы, которые испытывают выпускники в профессиональном самоопределении заставляют по-новому взглянуть на организацию профориентационной работы в школе. Старшеклассники должны владеть не только комплексом необходимых знаний, но и обладать такими личностными качествами, позволившие бы им реализовать себя в профессиональном и социальном плане. Концепция </w:t>
      </w:r>
      <w:r w:rsidRPr="007D1CEE">
        <w:rPr>
          <w:b/>
          <w:i/>
          <w:color w:val="000000"/>
        </w:rPr>
        <w:lastRenderedPageBreak/>
        <w:t>профильного обучения, предложенная Правительством России предполагает, что к старшей школе ученик должен определиться с профилем своего дальнейшего обучения. Это накладывает особую ответственность на основную школу, где в 8-х и 9-х классах должна осуществляться предпрофильная подготовка.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В узком смысле слова профориентация - целенаправленная деятельность по формированию у учащихся внутренней потребности и готовности к сознательному выбору профессии.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Профориентация в личностном смысле - длительный и в достаточной степени необратимый социальный процесс освоения личностью той или иной профессии.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Таким образом, профориентация осуществляется как бы на 2-х уровнях - общественном и личностном. Эти уровни взаимосвязаны.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Вводимая в школах система профильного обучения поставила перед педагогами и руководителями образования задачу совмещения профориентационной работы с предметным обучением. Успешное ее решение позволит преодолеть такую слабость современной школы, как рассогласование знаний по отдельным образовательным дисциплинам и оторванность этих знаний от реальной жизни и от ученика.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Профессиональное просвещение включает в себя работу по пропаганде сведений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профессии, о потребностях общества в кадрах.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Частью профессионального просвещения является профессиональное воспитание, которое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к активной пробе сил.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Профессиональная диагностика и консультирование-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 Изучение учащихся в целях профориентации (предварительная профдиагностика), составляет один из важнейших составных компонентов профориентации школьников. На этом этапе следует изучить характерные особенности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Предварительная профдиагностика предполагает выявление таких качеств человека, как склонности. По отношению к знаниям, умениям и навыкам способности человека выступают как некоторая возможность. Будут ли приобретены человеком эти знания, умения и навыки зависит от множества условий, например, от окружения, от того, как его будут обучать, как будет организована его трудовая деятельность и т. д.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Профессиональное самоопределение является начальным звеном профессионального развития личности. При выборе профессии необходимо учитывать: </w:t>
      </w:r>
      <w:r w:rsidRPr="007D1CEE">
        <w:rPr>
          <w:b/>
          <w:bCs/>
          <w:i/>
          <w:color w:val="000000"/>
        </w:rPr>
        <w:t>Слайд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желания, интересы и склонности личности - «хочу»;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человеческие возможности: уровень знаний, способности, психологические особенности, состояние здоровья - «могу»;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lastRenderedPageBreak/>
        <w:t>потребности рынка труда в кадрах - «надо».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Обращение психолога к родителям (возникает диалог): «Уважаемые родители, поднимите руки те, кто считает, что главное при выборе профессии – это совет родителей? А кто считает, что главное – личный интерес вашего ребенка?» Чтобы правильно выбрать будущее дело по душе и по плечу, нужно сознательно и самостоятельно встать на позицию равного уважения к разным видам труда. Это совсем не просто. Даже многие взрослые работающие люди могут иметь предвзятое, пристрастное и несправедливое мнение о «других» видах деятельности. А дела людей могут быть подчас неожиданно разнообразны: есть люди, которые лучшее время жизни отдают изучению клюквы и озабочены сохранением болот, другие видят смысл своего труда как раз в том, чтобы осушать, уничтожать болота. Нет «интересных» и «неинтересных» профессий.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Правила выбора профессии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Изучить как можно больше профессий, выявить, какие профессии и специальности нужны в регионе, где вы живете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 помощью учителей и других специалистов изучить ребенка (интересы, склонности, способности, темперамент, черты характера, ощущение, восприятие, представление, память, внимание, мышление, здоровье, самооценка), помочь избрать наиболее привлекательную и подходящую профессию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Подробно изучить эту профессию, ознакомиться с профессиограммой, уточнить формулу профессии, выяснить содержание и условия труда, а также требования профессии к человеку, изучить возможности приобретения профессии и перспективы профессионального роста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Дать возможность практически попробовать ребенку свои силы в этой профессии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Сравнить полученные знания о профессии с его профессиональными возможностями, посоветоваться с другими родителями, учителями, врачами, при возможности получить квалифицированную профконсультацию.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При соответствии своих профессиональных возможностей требованиям предпочитаемой профессии помочь ребенку осуществлять самоконтроль готовности к профессиональному самоопределению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При отсутствии такого соответствия изучить запасной профессиональный вариант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Ошибки при выборе профессии. Выбор: могу+хочу+надо - в таком выборе должны соединиться и ужиться три базовых фактора: Я-хочу, Я-могу, Я-надо. В сегодняшних социально-экономических условиях первостепенное значение имеют: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-социальный заказ, положение на рынке труда;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-уровень материального обеспечения семьи;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-возможности получения помощи в обучении;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-условия оплаты труда в данной сфере;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-местная инфраструктура профессионального образования (местная конъюнктура учебных заведений).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Итак, сознательный выбор профессии (специальности) основывается 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-на знаниях о мире профессий;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-знаниях о выбираемой конкретной профессии;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-изучении своих интересов;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-изучении своих способностей;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-знании своих сильных и слабых качеств;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-состоянии своего здоровья;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-учёте материальных условий семьи;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учёте ситуации на рынке труда.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lastRenderedPageBreak/>
        <w:t>Профессиональное самоопределение - сложный и длительный процесс. Профессиональному самоопределению помогают изучение основ наук, внеурочная деятельность, трудовое и производственное обучение. Но окончательное решение предстоит принять вам и самому ребёнку.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Советы родителям </w:t>
      </w:r>
      <w:r w:rsidRPr="007D1CEE">
        <w:rPr>
          <w:b/>
          <w:bCs/>
          <w:i/>
          <w:color w:val="000000"/>
        </w:rPr>
        <w:t>Слайд</w:t>
      </w:r>
      <w:r w:rsidRPr="007D1CEE">
        <w:rPr>
          <w:b/>
          <w:i/>
          <w:color w:val="000000"/>
        </w:rPr>
        <w:t>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1.Осознайте ценность выбора вашего ребенка(для себя и для общества), изучайте профессию и всё, что с ней связано.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2.Сориентируйтесь в конкретной социально-экономической ситуации (потребность, престижность, зарплата и др.).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3.Выделите дальнюю профессиональную цель (мечту), соотнесите её с другими жизненными целями (личностными, семейными, досуговыми).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4.Помогите ему построить для себя систему ближних и средних перспектив как этапов движения к дальней цели.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5.Не бойтесь поиска, риска, смело исправляйте ошибки, возвращайтесь с неправильно избранного пути.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6.Имейте резервный вариант на случай неудачи по основному направлению.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7. Родителям необходимо учитывать степень влияния сверстников на решение сына или дочери и на сколько такое влияние оказывается положительным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Преимущества профильного обучения.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Во-первых, профильное обучение, как в недавнем прошлом школьная профориентация, содействует процессу самоопределения старшеклассников в плане построения долгосрочных жизненных планов, помогает им в их взрослении, в выборе и освоении основ знаний по профессии.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Во-вторых, профильное обучение, откликаясь на потребности и склонности учащихся, корректирует направленность их интересов, ориентирует молодых людей на максимальное познание своих способностей, возможностей, ресурсов, а также потенциалов и ограничений их развития и применения.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В-третьих, профильное обучение стимулирует активность молодых людей в плане ориентации на рынке труда с учетом изменения спроса на специалистов различного профиля и прогноза их конкуренции за рабочие места.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 учетом психологических и возрастных особенностей школьников можно выделить следующие этапы, содержание профориентационной работы в школе: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1-4 классы: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5-7 классы: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образа “Я”); приобретение первоначального опыта в различных сферах социально-профессиональной практики: технике, искусстве, медицине, сельском хозяйстве, экономике и культуре. Этому способствует выполнение учащимися профессиональных проб, которые позволяют соотнести свои индивидуальные возможности с требованиями, предъявляемыми профессиональной деятельностью к человеку.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Результаты определения: 5 класс – 10 человек, 6 класс – 8 человек, 7 класс – 5 человек.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 xml:space="preserve">8-9 классы: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</w:t>
      </w:r>
      <w:r w:rsidRPr="007D1CEE">
        <w:rPr>
          <w:b/>
          <w:i/>
          <w:color w:val="000000"/>
        </w:rPr>
        <w:lastRenderedPageBreak/>
        <w:t>образовательного запроса, соответствующего интересам и способностям, ценностным ориентациям.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Результаты определения: 8 класс – 4 человека, 9 класс – 3 человека.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10-11 классы: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Результаты определения: 10 класс – 3 человека не определились, 11 класс – 1 человек не определился.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Работа с учащимися: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Профориентационные мероприятия: викторины, беседы, тематические классные часы, цикл занятий («Познай себя» 9 класс) и др.;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Тестирования и анкетирования учащихся, с целью выявления профнаправленности;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Консультации по выбору профиля обучения (инд., групп.).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Проведение недель по профориентации, конкурсов по профессии, конференций.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приглашение специалистов.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Работа с родителями: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Проведение родительских собраний (общешкольных, классных);</w:t>
      </w:r>
    </w:p>
    <w:p w:rsidR="00890CF7" w:rsidRPr="007D1CEE" w:rsidRDefault="00890CF7" w:rsidP="009E3C3D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- Индивидуальные консультации с родителями по вопросу выбора профессий, учебного заведения учащимися.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Думаю, что сегодняшний разговор был для вас полезным и поможет каждому выпускнику определиться в будущей жизни. Желаю Вам успеха!</w:t>
      </w:r>
    </w:p>
    <w:p w:rsidR="00890CF7" w:rsidRPr="007D1CEE" w:rsidRDefault="00890CF7" w:rsidP="009E3C3D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rFonts w:ascii="Arial" w:hAnsi="Arial" w:cs="Arial"/>
          <w:b/>
          <w:i/>
          <w:color w:val="000000"/>
          <w:sz w:val="23"/>
          <w:szCs w:val="23"/>
        </w:rPr>
        <w:br/>
      </w:r>
    </w:p>
    <w:p w:rsidR="00890CF7" w:rsidRPr="009E3C3D" w:rsidRDefault="00890CF7" w:rsidP="009E3C3D">
      <w:pPr>
        <w:pStyle w:val="a3"/>
        <w:shd w:val="clear" w:color="auto" w:fill="F5F5F5"/>
        <w:tabs>
          <w:tab w:val="left" w:pos="2970"/>
        </w:tabs>
        <w:spacing w:before="0" w:beforeAutospacing="0" w:after="0" w:afterAutospacing="0" w:line="328" w:lineRule="atLeast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9E3C3D">
        <w:rPr>
          <w:b/>
          <w:color w:val="000000"/>
        </w:rPr>
        <w:t>Анкета для родителей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1. Вы обсуждали в семье вопрос будущей профессии Вашего ребенка?___________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2. Едины ли Вы во взглядах на будущую профессию Вашего ребенка со своим мужем (женой)?_______________________________________________________________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3. К Если Ваш ребенок уже выбрал профессию, то что больше всего повлияло на его выбор (Ваш совет, рекомендации учителя; мнение друзей; занятия в кружках, секции, студии и др.; средства массовой информации; решил сам; другое?_____________________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4. Вы считаете, что Вашему ребенку для дальнейшего выбора профессии будут необходимы более глубокие знания по предметам?_________________________________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5. Чем Вы помогаете сыну (дочери) в выборе профессии (помогаю в учебе; рассказываю о своей профессии; поощряю занятия в кружках; обучаю элементам своей профессии; никак не помогаю; стараюсь не мешать; не знаю, чем помочь; другое)?______________________________________________________________________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6. Если выбор дальнейшего места учебы сына или дочери не совпадает с Вашим намерением, как Вы к этому относитесь? (буду настаивать на своем; буду просить изменить свое решение; трудно сказать; соглашусь с его выбором).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7. Что, по Вашему мнению, должно определять выбор профессии? (мнение родителей; интерес к профессии; способность к данной профессии; возможность профессионального роста; потребности города в кадрах; материальное благополучие; условия труда).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8. Как Вы относитесь к выполнению сыном (дочерью) своих учебных и трудовых обязанностей (не проявляю требовательности; не обращаю внимания; контролирую; проявляю требовательность и оказываю необходимую помощь)? 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9. Довольны ли Вы успехами в учебе Вашего ребенка в школе (в целом доволен; мне все равно, как он учится; мог бы учиться лучше; полностью доволен)?______________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lastRenderedPageBreak/>
        <w:t>6. Какая помощь школы необходима Вам для решения данного вопроса?_________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_______________________________________________________________________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Спасибо !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Анкета для родителей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1. Вы обсуждали в семье вопрос будущей профессии Вашего ребенка?___________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2. Едины ли Вы во взглядах на будущую профессию Вашего ребенка со своим мужем (женой)?_______________________________________________________________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3. К Если Ваш ребенок уже выбрал профессию, то что больше всего повлияло на его выбор (Ваш совет, рекомендации учителя; мнение друзей; занятия в кружках, секции, студии и др.; средства массовой информации; решил сам; другое?_____________________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4. Вы считаете, что Вашему ребенку для дальнейшего выбора профессии будут необходимы более глубокие знания по предметам?_________________________________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5. Чем Вы помогаете сыну (дочери) в выборе профессии (помогаю в учебе; рассказываю о своей профессии; поощряю занятия в кружках; обучаю элементам своей профессии; никак не помогаю; стараюсь не мешать; не знаю, чем помочь; другое)?______________________________________________________________________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6. Если выбор дальнейшего места учебы сына или дочери не совпадает с Вашим намерением, как Вы к этому относитесь? (буду настаивать на своем; буду просить изменить свое решение; трудно сказать; соглашусь с его выбором).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7. Что, по Вашему мнению, должно определять выбор профессии? (мнение родителей; интерес к профессии; способность к данной профессии; возможность профессионального роста; потребности города в кадрах; материальное благополучие; условия труда).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8. Как Вы относитесь к выполнению сыном (дочерью) своих учебных и трудовых обязанностей (не проявляю требовательности; не обращаю внимания; контролирую; проявляю требовательность и оказываю необходимую помощь)? 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9. Довольны ли Вы успехами в учебе Вашего ребенка в школе (в целом доволен; мне все равно, как он учится; мог бы учиться лучше; полностью доволен)?______________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6. Какая помощь школы необходима Вам для решения данного вопроса?_________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______________________________________________________________________</w:t>
      </w:r>
    </w:p>
    <w:p w:rsidR="00890CF7" w:rsidRPr="007D1CEE" w:rsidRDefault="00890CF7" w:rsidP="00890CF7">
      <w:pPr>
        <w:pStyle w:val="a3"/>
        <w:shd w:val="clear" w:color="auto" w:fill="F5F5F5"/>
        <w:spacing w:before="0" w:beforeAutospacing="0" w:after="0" w:afterAutospacing="0" w:line="328" w:lineRule="atLeast"/>
        <w:rPr>
          <w:rFonts w:ascii="Arial" w:hAnsi="Arial" w:cs="Arial"/>
          <w:b/>
          <w:i/>
          <w:color w:val="000000"/>
          <w:sz w:val="23"/>
          <w:szCs w:val="23"/>
        </w:rPr>
      </w:pPr>
      <w:r w:rsidRPr="007D1CEE">
        <w:rPr>
          <w:b/>
          <w:i/>
          <w:color w:val="000000"/>
        </w:rPr>
        <w:t>Спасибо !</w:t>
      </w:r>
    </w:p>
    <w:p w:rsidR="005A289C" w:rsidRDefault="005A289C">
      <w:pPr>
        <w:rPr>
          <w:b/>
          <w:i/>
        </w:rPr>
      </w:pPr>
    </w:p>
    <w:p w:rsidR="009E3C3D" w:rsidRDefault="009E3C3D">
      <w:pPr>
        <w:rPr>
          <w:b/>
          <w:i/>
        </w:rPr>
      </w:pPr>
      <w:r>
        <w:rPr>
          <w:b/>
          <w:i/>
        </w:rPr>
        <w:t>Решение- постановление:</w:t>
      </w:r>
    </w:p>
    <w:p w:rsidR="00B329D6" w:rsidRPr="00B329D6" w:rsidRDefault="00B329D6" w:rsidP="00B329D6">
      <w:pPr>
        <w:pStyle w:val="a4"/>
        <w:numPr>
          <w:ilvl w:val="0"/>
          <w:numId w:val="3"/>
        </w:numPr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</w:pPr>
      <w:r w:rsidRPr="00B329D6"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 xml:space="preserve">Обеспечить </w:t>
      </w:r>
      <w:r w:rsidR="009E3C3D" w:rsidRPr="00B329D6"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 xml:space="preserve"> </w:t>
      </w:r>
      <w:r w:rsidRPr="00B329D6"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 xml:space="preserve">преподавателями </w:t>
      </w:r>
      <w:r w:rsidR="009E3C3D" w:rsidRPr="00B329D6"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 xml:space="preserve">консультативную помощь </w:t>
      </w:r>
      <w:r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>в выборе учащимися профессии.</w:t>
      </w:r>
    </w:p>
    <w:p w:rsidR="009E3C3D" w:rsidRPr="00B329D6" w:rsidRDefault="009E3C3D" w:rsidP="00B329D6">
      <w:pPr>
        <w:pStyle w:val="a4"/>
        <w:numPr>
          <w:ilvl w:val="0"/>
          <w:numId w:val="3"/>
        </w:numPr>
        <w:rPr>
          <w:b/>
          <w:i/>
          <w:sz w:val="20"/>
          <w:szCs w:val="20"/>
        </w:rPr>
      </w:pPr>
      <w:r w:rsidRPr="00B329D6"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>Установить со стороны родителей контроль качества учебной деятельности, обеспечить контроль систематического выполнения домашних заданий</w:t>
      </w:r>
      <w:r w:rsidR="00B329D6">
        <w:rPr>
          <w:rFonts w:ascii="Arial" w:hAnsi="Arial" w:cs="Arial"/>
          <w:b/>
          <w:i/>
          <w:color w:val="2A2C2E"/>
          <w:sz w:val="20"/>
          <w:szCs w:val="20"/>
          <w:shd w:val="clear" w:color="auto" w:fill="FFFFFF"/>
        </w:rPr>
        <w:t>.</w:t>
      </w:r>
    </w:p>
    <w:p w:rsidR="00B329D6" w:rsidRDefault="00B329D6" w:rsidP="00B329D6">
      <w:pPr>
        <w:rPr>
          <w:b/>
          <w:i/>
          <w:sz w:val="20"/>
          <w:szCs w:val="20"/>
        </w:rPr>
      </w:pPr>
    </w:p>
    <w:p w:rsidR="00B329D6" w:rsidRPr="00B329D6" w:rsidRDefault="00B329D6" w:rsidP="00B329D6">
      <w:pPr>
        <w:jc w:val="center"/>
        <w:rPr>
          <w:b/>
          <w:sz w:val="24"/>
          <w:szCs w:val="24"/>
        </w:rPr>
      </w:pPr>
      <w:r w:rsidRPr="00B329D6">
        <w:rPr>
          <w:b/>
          <w:sz w:val="24"/>
          <w:szCs w:val="24"/>
        </w:rPr>
        <w:t>Председатель:                                       / Магомедов Х.А./</w:t>
      </w:r>
    </w:p>
    <w:p w:rsidR="00B329D6" w:rsidRDefault="00B329D6" w:rsidP="00B329D6">
      <w:pPr>
        <w:jc w:val="center"/>
        <w:rPr>
          <w:b/>
          <w:sz w:val="24"/>
          <w:szCs w:val="24"/>
        </w:rPr>
      </w:pPr>
      <w:r w:rsidRPr="00B329D6">
        <w:rPr>
          <w:b/>
          <w:sz w:val="24"/>
          <w:szCs w:val="24"/>
        </w:rPr>
        <w:t>Секретарь:                                             / Мукучаева С.Р./</w:t>
      </w:r>
    </w:p>
    <w:p w:rsidR="00F255C1" w:rsidRDefault="00F255C1" w:rsidP="00F255C1">
      <w:pPr>
        <w:rPr>
          <w:b/>
          <w:sz w:val="24"/>
          <w:szCs w:val="24"/>
        </w:rPr>
      </w:pPr>
    </w:p>
    <w:p w:rsidR="00F255C1" w:rsidRDefault="00F255C1" w:rsidP="00B329D6">
      <w:pPr>
        <w:jc w:val="center"/>
        <w:rPr>
          <w:b/>
          <w:sz w:val="24"/>
          <w:szCs w:val="24"/>
        </w:rPr>
      </w:pPr>
    </w:p>
    <w:p w:rsidR="00F255C1" w:rsidRPr="00B329D6" w:rsidRDefault="00F255C1" w:rsidP="00B329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школы:                                         /Магомедов Х.А./</w:t>
      </w:r>
    </w:p>
    <w:sectPr w:rsidR="00F255C1" w:rsidRPr="00B329D6" w:rsidSect="00F255C1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7115"/>
    <w:multiLevelType w:val="hybridMultilevel"/>
    <w:tmpl w:val="2A4AE79A"/>
    <w:lvl w:ilvl="0" w:tplc="79C016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03F77F9"/>
    <w:multiLevelType w:val="hybridMultilevel"/>
    <w:tmpl w:val="EECE16D6"/>
    <w:lvl w:ilvl="0" w:tplc="A27CEE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D50FDD"/>
    <w:multiLevelType w:val="hybridMultilevel"/>
    <w:tmpl w:val="A0D483F2"/>
    <w:lvl w:ilvl="0" w:tplc="186409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90CF7"/>
    <w:rsid w:val="005A289C"/>
    <w:rsid w:val="007D1CEE"/>
    <w:rsid w:val="00890CF7"/>
    <w:rsid w:val="009E3C3D"/>
    <w:rsid w:val="00AA4018"/>
    <w:rsid w:val="00B329D6"/>
    <w:rsid w:val="00BA1A78"/>
    <w:rsid w:val="00F25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29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3</cp:revision>
  <dcterms:created xsi:type="dcterms:W3CDTF">2021-11-24T05:46:00Z</dcterms:created>
  <dcterms:modified xsi:type="dcterms:W3CDTF">2021-11-24T06:41:00Z</dcterms:modified>
</cp:coreProperties>
</file>